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CE28A">
      <w:pPr>
        <w:spacing w:before="156" w:beforeLines="50"/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第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二十八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届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“创新杯”学生课外学术科技作品竞赛作品提交规范</w:t>
      </w:r>
    </w:p>
    <w:p w14:paraId="5C688072">
      <w:pPr>
        <w:spacing w:before="156" w:beforeLines="5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根据“创新杯”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章程规定</w:t>
      </w:r>
      <w:r>
        <w:rPr>
          <w:rFonts w:hint="eastAsia" w:ascii="Times New Roman" w:hAnsi="Times New Roman" w:eastAsia="仿宋" w:cs="仿宋"/>
          <w:sz w:val="32"/>
          <w:szCs w:val="32"/>
        </w:rPr>
        <w:t>，中国人民大学第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二十八</w:t>
      </w:r>
      <w:r>
        <w:rPr>
          <w:rFonts w:hint="eastAsia" w:ascii="Times New Roman" w:hAnsi="Times New Roman" w:eastAsia="仿宋" w:cs="仿宋"/>
          <w:sz w:val="32"/>
          <w:szCs w:val="32"/>
        </w:rPr>
        <w:t>届“创新杯”学生课外学术科技作品竞赛将继续坚持匿名、双审、加强学术诚信监督的原则，并进一步明确作品提交规范如下：</w:t>
      </w:r>
    </w:p>
    <w:p w14:paraId="12F26A15">
      <w:pPr>
        <w:pStyle w:val="9"/>
        <w:numPr>
          <w:ilvl w:val="0"/>
          <w:numId w:val="1"/>
        </w:numPr>
        <w:spacing w:before="156" w:beforeLines="50"/>
        <w:ind w:left="1272" w:leftChars="0" w:firstLineChars="0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申报作品要求</w:t>
      </w:r>
    </w:p>
    <w:p w14:paraId="73EECC93">
      <w:pPr>
        <w:spacing w:before="156" w:beforeLines="5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申报作品应当注重学术规范，分赛道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/学院有规定的，按照</w:t>
      </w:r>
      <w:r>
        <w:rPr>
          <w:rFonts w:hint="eastAsia" w:ascii="Times New Roman" w:hAnsi="Times New Roman" w:eastAsia="仿宋" w:cs="仿宋"/>
          <w:sz w:val="32"/>
          <w:szCs w:val="32"/>
        </w:rPr>
        <w:t>专项赛或分赛道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要求执行，分赛道/学院未规定的</w:t>
      </w:r>
      <w:r>
        <w:rPr>
          <w:rFonts w:hint="eastAsia" w:ascii="Times New Roman" w:hAnsi="Times New Roman" w:eastAsia="仿宋" w:cs="仿宋"/>
          <w:sz w:val="32"/>
          <w:szCs w:val="32"/>
        </w:rPr>
        <w:t>可参照《中国人民大学本科毕业论文（设计）指导手册》或本学科领域其他学术规范要求，至少应包括封面、中文摘要、关键词、目录、主体部分、参考文献。</w:t>
      </w:r>
    </w:p>
    <w:p w14:paraId="48C18296">
      <w:pPr>
        <w:spacing w:before="156" w:beforeLines="50"/>
        <w:ind w:firstLine="640" w:firstLineChars="20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除部分专项赛道特别要求外，申报参赛的作品，正文字数应在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8000-15000字之间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。正文指文章主体部分，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>不含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>封面、摘要、关键词、目录、参考文献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eastAsia="zh-CN"/>
        </w:rPr>
        <w:t>、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>附录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等。对超出字数限制的参赛作品，赛事组委会将作降等处理。</w:t>
      </w:r>
    </w:p>
    <w:p w14:paraId="3EC578EC">
      <w:pPr>
        <w:pStyle w:val="9"/>
        <w:numPr>
          <w:ilvl w:val="0"/>
          <w:numId w:val="1"/>
        </w:numPr>
        <w:spacing w:before="156" w:beforeLines="50"/>
        <w:ind w:left="1272" w:leftChars="0" w:firstLineChars="0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匿名化要求</w:t>
      </w:r>
    </w:p>
    <w:p w14:paraId="00FA92C5">
      <w:pPr>
        <w:spacing w:before="156" w:beforeLines="5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第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二十八</w:t>
      </w:r>
      <w:r>
        <w:rPr>
          <w:rFonts w:hint="eastAsia" w:ascii="Times New Roman" w:hAnsi="Times New Roman" w:eastAsia="仿宋" w:cs="仿宋"/>
          <w:sz w:val="32"/>
          <w:szCs w:val="32"/>
        </w:rPr>
        <w:t>届“创新杯”将要求作者提交用于存档的作品原稿与直接用于评审的匿名化作品，并签署《作品匿名化承诺书》（见附件2）。其中匿名化申报作品文件名称及全文中</w:t>
      </w: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不能出现可能影响评分的任何信息</w:t>
      </w:r>
      <w:r>
        <w:rPr>
          <w:rFonts w:hint="eastAsia" w:ascii="Times New Roman" w:hAnsi="Times New Roman" w:eastAsia="仿宋" w:cs="仿宋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b/>
          <w:sz w:val="32"/>
          <w:szCs w:val="32"/>
        </w:rPr>
        <w:t>包括但不限于作者和指导老师的姓名、学院、专业或间接暗示上述信息的内容（包括正文、页眉页脚和附录部分的所有文字、图片、图表、水印）</w:t>
      </w:r>
      <w:r>
        <w:rPr>
          <w:rFonts w:hint="eastAsia" w:ascii="Times New Roman" w:hAnsi="Times New Roman" w:eastAsia="仿宋" w:cs="仿宋"/>
          <w:sz w:val="32"/>
          <w:szCs w:val="32"/>
        </w:rPr>
        <w:t>，匿名化作品的文件命名要求和封面见第三部分。</w:t>
      </w:r>
    </w:p>
    <w:p w14:paraId="6F287E63">
      <w:pPr>
        <w:spacing w:before="156" w:beforeLines="50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在作者提交作品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一周内</w:t>
      </w:r>
      <w:r>
        <w:rPr>
          <w:rFonts w:hint="eastAsia" w:ascii="Times New Roman" w:hAnsi="Times New Roman" w:eastAsia="仿宋" w:cs="仿宋"/>
          <w:sz w:val="32"/>
          <w:szCs w:val="32"/>
        </w:rPr>
        <w:t>，组委会将逐一对匿名化情况进行检查，并及时与存在问题的作品通过邮件/电话方式取得联系，参赛队伍应当在收到反馈后的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仿宋"/>
          <w:sz w:val="32"/>
          <w:szCs w:val="32"/>
        </w:rPr>
        <w:t>小时内完成修改和重新提交，否则视为放弃比赛资格。</w:t>
      </w:r>
    </w:p>
    <w:p w14:paraId="27510128">
      <w:pPr>
        <w:pStyle w:val="9"/>
        <w:numPr>
          <w:ilvl w:val="0"/>
          <w:numId w:val="1"/>
        </w:numPr>
        <w:spacing w:before="156" w:beforeLines="50"/>
        <w:ind w:left="1272" w:leftChars="0" w:firstLineChars="0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作品提交要求</w:t>
      </w:r>
    </w:p>
    <w:p w14:paraId="138F0026">
      <w:pPr>
        <w:spacing w:before="156" w:beforeLines="50"/>
        <w:ind w:firstLine="640" w:firstLineChars="200"/>
        <w:jc w:val="left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参赛同学需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在规定时间内完整准确</w:t>
      </w:r>
      <w:r>
        <w:rPr>
          <w:rFonts w:hint="eastAsia" w:ascii="Times New Roman" w:hAnsi="Times New Roman" w:eastAsia="仿宋" w:cs="仿宋"/>
          <w:sz w:val="32"/>
          <w:szCs w:val="32"/>
        </w:rPr>
        <w:t>填写问卷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并上传各项材料</w:t>
      </w:r>
    </w:p>
    <w:p w14:paraId="33FF62AF">
      <w:pPr>
        <w:spacing w:before="156" w:beforeLines="50"/>
        <w:ind w:firstLine="643" w:firstLineChars="200"/>
        <w:rPr>
          <w:rFonts w:hint="eastAsia" w:ascii="Times New Roman" w:hAnsi="Times New Roman" w:eastAsia="仿宋" w:cs="仿宋"/>
          <w:b/>
          <w:sz w:val="32"/>
          <w:szCs w:val="32"/>
        </w:rPr>
      </w:pPr>
      <w:r>
        <w:rPr>
          <w:rFonts w:hint="eastAsia" w:ascii="Times New Roman" w:hAnsi="Times New Roman" w:eastAsia="仿宋" w:cs="仿宋"/>
          <w:b/>
          <w:sz w:val="32"/>
          <w:szCs w:val="32"/>
        </w:rPr>
        <w:t>参赛同学</w:t>
      </w:r>
      <w:r>
        <w:rPr>
          <w:rFonts w:hint="eastAsia" w:ascii="Times New Roman" w:hAnsi="Times New Roman" w:eastAsia="仿宋" w:cs="仿宋"/>
          <w:b/>
          <w:sz w:val="32"/>
          <w:szCs w:val="32"/>
          <w:lang w:val="en-US" w:eastAsia="zh-CN"/>
        </w:rPr>
        <w:t>至少</w:t>
      </w:r>
      <w:r>
        <w:rPr>
          <w:rFonts w:hint="eastAsia" w:ascii="Times New Roman" w:hAnsi="Times New Roman" w:eastAsia="仿宋" w:cs="仿宋"/>
          <w:b/>
          <w:sz w:val="32"/>
          <w:szCs w:val="32"/>
        </w:rPr>
        <w:t>需完整提交以下3份文件：</w:t>
      </w:r>
    </w:p>
    <w:p w14:paraId="4DD26F37">
      <w:pPr>
        <w:pStyle w:val="9"/>
        <w:numPr>
          <w:ilvl w:val="0"/>
          <w:numId w:val="2"/>
        </w:numPr>
        <w:spacing w:before="156" w:beforeLines="50"/>
        <w:ind w:firstLineChars="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申报信息表、独创性声明</w:t>
      </w:r>
      <w:bookmarkStart w:id="0" w:name="_Hlk119884615"/>
      <w:r>
        <w:rPr>
          <w:rFonts w:hint="eastAsia" w:ascii="Times New Roman" w:hAnsi="Times New Roman" w:eastAsia="仿宋" w:cs="仿宋"/>
          <w:sz w:val="32"/>
          <w:szCs w:val="32"/>
        </w:rPr>
        <w:t>及匿名化承诺书</w:t>
      </w:r>
      <w:bookmarkEnd w:id="0"/>
      <w:r>
        <w:rPr>
          <w:rFonts w:hint="eastAsia" w:ascii="Times New Roman" w:hAnsi="Times New Roman" w:eastAsia="仿宋" w:cs="仿宋"/>
          <w:sz w:val="32"/>
          <w:szCs w:val="32"/>
        </w:rPr>
        <w:t>和关于论文使用授权的说明（见附件，合并为一个word文档上交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即可</w:t>
      </w:r>
      <w:r>
        <w:rPr>
          <w:rFonts w:hint="eastAsia" w:ascii="Times New Roman" w:hAnsi="Times New Roman" w:eastAsia="仿宋" w:cs="仿宋"/>
          <w:sz w:val="32"/>
          <w:szCs w:val="32"/>
        </w:rPr>
        <w:t>）。</w:t>
      </w:r>
    </w:p>
    <w:p w14:paraId="41DF14CD">
      <w:pPr>
        <w:pStyle w:val="9"/>
        <w:numPr>
          <w:ilvl w:val="0"/>
          <w:numId w:val="2"/>
        </w:numPr>
        <w:spacing w:before="156" w:beforeLines="50"/>
        <w:ind w:firstLineChars="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申报作品（word版本，封面样式见附件3）</w:t>
      </w:r>
    </w:p>
    <w:p w14:paraId="5FE38F8D">
      <w:pPr>
        <w:pStyle w:val="9"/>
        <w:numPr>
          <w:ilvl w:val="0"/>
          <w:numId w:val="2"/>
        </w:numPr>
        <w:spacing w:before="156" w:beforeLines="50"/>
        <w:ind w:firstLineChars="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匿名化申报作品（word版本，封面样式见附件4）</w:t>
      </w:r>
    </w:p>
    <w:p w14:paraId="26B41E89">
      <w:pPr>
        <w:spacing w:before="156" w:beforeLines="50"/>
        <w:ind w:firstLine="640" w:firstLineChars="200"/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其中，申报作品以“赛道名称+学院+第一作者姓名+作品名称”（作品名不需含书名号）命名，匿名化申报作品以“赛道名称+作品名称”命名，其余文件以“赛道名称+学院+第一作者姓名+提交文件类型”命名</w:t>
      </w:r>
      <w:bookmarkStart w:id="1" w:name="_GoBack"/>
      <w:bookmarkEnd w:id="1"/>
      <w:r>
        <w:rPr>
          <w:rFonts w:hint="eastAsia" w:ascii="Times New Roman" w:hAnsi="Times New Roman" w:eastAsia="仿宋" w:cs="仿宋"/>
          <w:sz w:val="32"/>
          <w:szCs w:val="32"/>
        </w:rPr>
        <w:t>，如“主赛道+xx学院+xxx+申报信息表”。</w:t>
      </w:r>
    </w:p>
    <w:p w14:paraId="46DAEC14">
      <w:pPr>
        <w:pStyle w:val="9"/>
        <w:ind w:firstLine="56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特别说明：所有内容电子版中所需要的签名均可使用电子签。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娃娃体-繁">
    <w:panose1 w:val="040B0500000000000000"/>
    <w:charset w:val="88"/>
    <w:family w:val="auto"/>
    <w:pitch w:val="default"/>
    <w:sig w:usb0="A00000FF" w:usb1="5889787B" w:usb2="00000016" w:usb3="00000000" w:csb0="00100003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Hannotate S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蘋果儷中黑">
    <w:panose1 w:val="00000000000000000000"/>
    <w:charset w:val="00"/>
    <w:family w:val="auto"/>
    <w:pitch w:val="default"/>
    <w:sig w:usb0="800000E3" w:usb1="30C97878" w:usb2="00000016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凌慧体-简">
    <w:panose1 w:val="03050602040302020204"/>
    <w:charset w:val="86"/>
    <w:family w:val="auto"/>
    <w:pitch w:val="default"/>
    <w:sig w:usb0="A00002FF" w:usb1="7ACF7CFB" w:usb2="0000001E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WPS-Bullets-new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新蒂下午茶体">
    <w:panose1 w:val="03000600000000000000"/>
    <w:charset w:val="86"/>
    <w:family w:val="auto"/>
    <w:pitch w:val="default"/>
    <w:sig w:usb0="8570A6FB" w:usb1="085FFCEB" w:usb2="000800D6" w:usb3="00000000" w:csb0="00140001" w:csb1="00000000"/>
  </w:font>
  <w:font w:name="HanziPen SC Regular">
    <w:panose1 w:val="03000300000000000000"/>
    <w:charset w:val="86"/>
    <w:family w:val="auto"/>
    <w:pitch w:val="default"/>
    <w:sig w:usb0="A00002FF" w:usb1="7ACF7CFB" w:usb2="00000016" w:usb3="00000000" w:csb0="00040001" w:csb1="0000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ingFang TC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雅痞-繁">
    <w:panose1 w:val="020F0603040207020204"/>
    <w:charset w:val="86"/>
    <w:family w:val="auto"/>
    <w:pitch w:val="default"/>
    <w:sig w:usb0="A00002FF" w:usb1="7ACFFCFB" w:usb2="0000001E" w:usb3="00000000" w:csb0="20140197" w:csb1="00000000"/>
  </w:font>
  <w:font w:name="STHeiti Light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D1951"/>
    <w:multiLevelType w:val="multilevel"/>
    <w:tmpl w:val="0FED1951"/>
    <w:lvl w:ilvl="0" w:tentative="0">
      <w:start w:val="1"/>
      <w:numFmt w:val="decimalEnclosedCircle"/>
      <w:lvlText w:val="%1"/>
      <w:lvlJc w:val="left"/>
      <w:pPr>
        <w:ind w:left="920" w:hanging="360"/>
      </w:pPr>
      <w:rPr>
        <w:rFonts w:hint="default" w:ascii="仿宋_GB2312" w:hAnsi="仿宋_GB2312" w:eastAsia="仿宋_GB2312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8835958"/>
    <w:multiLevelType w:val="multilevel"/>
    <w:tmpl w:val="58835958"/>
    <w:lvl w:ilvl="0" w:tentative="0">
      <w:start w:val="1"/>
      <w:numFmt w:val="japaneseCounting"/>
      <w:lvlText w:val="%1、"/>
      <w:lvlJc w:val="left"/>
      <w:pPr>
        <w:ind w:left="127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yYzgwYzQyNWJhMzZjNDI1ZDYwNmM3ODc2YTdhOTAifQ=="/>
    <w:docVar w:name="KSO_WPS_MARK_KEY" w:val="f5ee6aa7-db42-44c9-bdf3-4dda594c4d85"/>
  </w:docVars>
  <w:rsids>
    <w:rsidRoot w:val="000C2524"/>
    <w:rsid w:val="000425D9"/>
    <w:rsid w:val="000C2524"/>
    <w:rsid w:val="00147CCE"/>
    <w:rsid w:val="003603FF"/>
    <w:rsid w:val="003675BF"/>
    <w:rsid w:val="003F27B7"/>
    <w:rsid w:val="00436AB3"/>
    <w:rsid w:val="004618FD"/>
    <w:rsid w:val="005E3FC3"/>
    <w:rsid w:val="0067315A"/>
    <w:rsid w:val="00754A1A"/>
    <w:rsid w:val="007D4293"/>
    <w:rsid w:val="00806DB7"/>
    <w:rsid w:val="00886B18"/>
    <w:rsid w:val="00915975"/>
    <w:rsid w:val="009638E6"/>
    <w:rsid w:val="00A064EF"/>
    <w:rsid w:val="00A21FBE"/>
    <w:rsid w:val="00A73263"/>
    <w:rsid w:val="00A80A7E"/>
    <w:rsid w:val="00A96049"/>
    <w:rsid w:val="00B23D16"/>
    <w:rsid w:val="00B70D68"/>
    <w:rsid w:val="00D407EB"/>
    <w:rsid w:val="00E81219"/>
    <w:rsid w:val="00FA1D2F"/>
    <w:rsid w:val="0F7F6126"/>
    <w:rsid w:val="12FC323F"/>
    <w:rsid w:val="2F7ED2B0"/>
    <w:rsid w:val="35FF0C5A"/>
    <w:rsid w:val="3E8F7D16"/>
    <w:rsid w:val="4CFFD9C8"/>
    <w:rsid w:val="5BA62FB6"/>
    <w:rsid w:val="5BF5DA6D"/>
    <w:rsid w:val="657B9872"/>
    <w:rsid w:val="658C1EA0"/>
    <w:rsid w:val="68EB6922"/>
    <w:rsid w:val="6FF7F29A"/>
    <w:rsid w:val="70895162"/>
    <w:rsid w:val="795670FE"/>
    <w:rsid w:val="7CDE9562"/>
    <w:rsid w:val="7DEB0E1F"/>
    <w:rsid w:val="7EBABAB3"/>
    <w:rsid w:val="7FCD82B4"/>
    <w:rsid w:val="7FE189CA"/>
    <w:rsid w:val="7FFFF396"/>
    <w:rsid w:val="BEB75FEC"/>
    <w:rsid w:val="D766CD13"/>
    <w:rsid w:val="FBF5C262"/>
    <w:rsid w:val="FBF7F5D5"/>
    <w:rsid w:val="FE74D59F"/>
    <w:rsid w:val="FFFC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uiPriority w:val="99"/>
    <w:rPr>
      <w:b/>
      <w:bCs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主题 字符"/>
    <w:basedOn w:val="8"/>
    <w:link w:val="4"/>
    <w:semiHidden/>
    <w:qFormat/>
    <w:uiPriority w:val="99"/>
    <w:rPr>
      <w:b/>
      <w:bCs/>
      <w:kern w:val="2"/>
      <w:sz w:val="21"/>
      <w:szCs w:val="22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字符"/>
    <w:basedOn w:val="6"/>
    <w:link w:val="3"/>
    <w:semiHidden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8294E101-7623-764D-BF79-808B814812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891</Words>
  <Characters>962</Characters>
  <Lines>13</Lines>
  <Paragraphs>7</Paragraphs>
  <TotalTime>2</TotalTime>
  <ScaleCrop>false</ScaleCrop>
  <LinksUpToDate>false</LinksUpToDate>
  <CharactersWithSpaces>962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2022-11-21T07:58:00Z</dcterms:created>
  <dc:creator>LAN Yolanda (ENGIE China)</dc:creator>
  <cp:lastModifiedBy>钾离子</cp:lastModifiedBy>
  <dcterms:modified xsi:type="dcterms:W3CDTF">2025-12-19T13:43:42Z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DAA5A2B7670B4D78975274361134AE66_12</vt:lpwstr>
  </property>
</Properties>
</file>